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29" w:rsidRDefault="000278E8">
      <w:pPr>
        <w:spacing w:after="120"/>
        <w:rPr>
          <w:b/>
          <w:sz w:val="28"/>
          <w:szCs w:val="28"/>
        </w:rPr>
      </w:pPr>
      <w:r w:rsidRPr="000278E8">
        <w:rPr>
          <w:b/>
          <w:sz w:val="28"/>
          <w:szCs w:val="28"/>
        </w:rPr>
        <w:t>Volunteer Application Form</w:t>
      </w:r>
    </w:p>
    <w:p w:rsidR="00492A1D" w:rsidRPr="00620B0B" w:rsidRDefault="00FE7BFA">
      <w:r w:rsidRPr="00620B0B">
        <w:t xml:space="preserve">If you </w:t>
      </w:r>
      <w:r w:rsidR="00492A1D" w:rsidRPr="00620B0B">
        <w:t>would like to help with the Horsham Churches Night S</w:t>
      </w:r>
      <w:r w:rsidR="00091D97" w:rsidRPr="00620B0B">
        <w:t xml:space="preserve">helter </w:t>
      </w:r>
      <w:r w:rsidR="000278E8" w:rsidRPr="00620B0B">
        <w:rPr>
          <w:b/>
        </w:rPr>
        <w:t>in any way</w:t>
      </w:r>
      <w:r w:rsidR="007131F8" w:rsidRPr="00620B0B">
        <w:t xml:space="preserve"> </w:t>
      </w:r>
      <w:r w:rsidR="00091D97" w:rsidRPr="00620B0B">
        <w:t>during the winter of 201</w:t>
      </w:r>
      <w:r w:rsidR="00C50D2C">
        <w:t>9/20</w:t>
      </w:r>
      <w:r w:rsidR="00407E90" w:rsidRPr="00620B0B">
        <w:t xml:space="preserve"> </w:t>
      </w:r>
      <w:r w:rsidRPr="00620B0B">
        <w:t>please complete all sections of the form below</w:t>
      </w:r>
      <w:r w:rsidR="00492A1D" w:rsidRPr="00620B0B">
        <w:t xml:space="preserve">. </w:t>
      </w:r>
      <w:r w:rsidR="00C90DE5" w:rsidRPr="00620B0B">
        <w:t>Volunteer details are essential for insurance purposes and are held at Horsham Matters</w:t>
      </w:r>
      <w:r w:rsidR="006D50A2" w:rsidRPr="00620B0B">
        <w:t>,</w:t>
      </w:r>
      <w:r w:rsidR="00C90DE5" w:rsidRPr="00620B0B">
        <w:t xml:space="preserve"> which has overall responsibility for running the Shelter. </w:t>
      </w:r>
    </w:p>
    <w:p w:rsidR="00492A1D" w:rsidRPr="00620B0B" w:rsidRDefault="00D150BF" w:rsidP="00FE7BFA">
      <w:pPr>
        <w:pBdr>
          <w:bottom w:val="single" w:sz="4" w:space="1" w:color="auto"/>
        </w:pBdr>
      </w:pPr>
      <w:r w:rsidRPr="00620B0B">
        <w:t>V</w:t>
      </w:r>
      <w:r w:rsidR="00C90DE5" w:rsidRPr="00620B0B">
        <w:t>olunteer</w:t>
      </w:r>
      <w:r w:rsidRPr="00620B0B">
        <w:t>s</w:t>
      </w:r>
      <w:r w:rsidR="00C90DE5" w:rsidRPr="00620B0B">
        <w:t xml:space="preserve"> will be part of team</w:t>
      </w:r>
      <w:r w:rsidR="008C4F09" w:rsidRPr="00620B0B">
        <w:t>s</w:t>
      </w:r>
      <w:r w:rsidR="00C90DE5" w:rsidRPr="00620B0B">
        <w:t xml:space="preserve"> at </w:t>
      </w:r>
      <w:r w:rsidR="00934A0D" w:rsidRPr="00620B0B">
        <w:t>one or more church venues</w:t>
      </w:r>
      <w:r w:rsidR="00C90DE5" w:rsidRPr="00620B0B">
        <w:t xml:space="preserve">. </w:t>
      </w:r>
      <w:r w:rsidR="00492A1D" w:rsidRPr="00620B0B">
        <w:t xml:space="preserve">Each team will cover </w:t>
      </w:r>
      <w:r w:rsidR="008C4F09" w:rsidRPr="00620B0B">
        <w:t>the relevant s</w:t>
      </w:r>
      <w:r w:rsidR="00914512">
        <w:t>hifts</w:t>
      </w:r>
      <w:r w:rsidR="008C4F09" w:rsidRPr="00620B0B">
        <w:t xml:space="preserve"> for </w:t>
      </w:r>
      <w:r w:rsidR="00492A1D" w:rsidRPr="00620B0B">
        <w:t xml:space="preserve">one night per week </w:t>
      </w:r>
      <w:r w:rsidR="00091D97" w:rsidRPr="00620B0B">
        <w:t>on a</w:t>
      </w:r>
      <w:r w:rsidR="00407E90" w:rsidRPr="00620B0B">
        <w:t xml:space="preserve"> roughly</w:t>
      </w:r>
      <w:r w:rsidR="00091D97" w:rsidRPr="00620B0B">
        <w:t xml:space="preserve"> ‘two weeks on, two weeks off’ basis</w:t>
      </w:r>
      <w:r w:rsidR="00492A1D" w:rsidRPr="00620B0B">
        <w:t xml:space="preserve"> between </w:t>
      </w:r>
      <w:r w:rsidR="008E3EC9" w:rsidRPr="00620B0B">
        <w:t>1 December</w:t>
      </w:r>
      <w:r w:rsidR="00492A1D" w:rsidRPr="00620B0B">
        <w:t xml:space="preserve"> and </w:t>
      </w:r>
      <w:r w:rsidR="00C50D2C">
        <w:t>31</w:t>
      </w:r>
      <w:r w:rsidR="00091D97" w:rsidRPr="00620B0B">
        <w:t xml:space="preserve"> </w:t>
      </w:r>
      <w:r w:rsidR="008E3EC9" w:rsidRPr="00620B0B">
        <w:t>March</w:t>
      </w:r>
      <w:r w:rsidR="00091D97" w:rsidRPr="00620B0B">
        <w:t xml:space="preserve">. </w:t>
      </w:r>
      <w:r w:rsidRPr="00620B0B">
        <w:t>There will be</w:t>
      </w:r>
      <w:r w:rsidR="00492A1D" w:rsidRPr="00620B0B">
        <w:t xml:space="preserve"> an appointed </w:t>
      </w:r>
      <w:r w:rsidR="00091D97" w:rsidRPr="00620B0B">
        <w:t xml:space="preserve">shift </w:t>
      </w:r>
      <w:r w:rsidR="00CE0461" w:rsidRPr="00620B0B">
        <w:t xml:space="preserve">leader </w:t>
      </w:r>
      <w:r w:rsidRPr="00620B0B">
        <w:t xml:space="preserve">for each team </w:t>
      </w:r>
      <w:r w:rsidR="00CE0461" w:rsidRPr="00620B0B">
        <w:t>to whom</w:t>
      </w:r>
      <w:r w:rsidR="00492A1D" w:rsidRPr="00620B0B">
        <w:t xml:space="preserve"> all volunteers will be responsible.</w:t>
      </w:r>
    </w:p>
    <w:p w:rsidR="00B87E0F" w:rsidRPr="00620B0B" w:rsidRDefault="0084595D" w:rsidP="00B87E0F">
      <w:pPr>
        <w:pBdr>
          <w:bottom w:val="single" w:sz="4" w:space="1" w:color="auto"/>
        </w:pBdr>
        <w:rPr>
          <w:b/>
        </w:rPr>
      </w:pPr>
      <w:r w:rsidRPr="00620B0B">
        <w:t xml:space="preserve">Please complete </w:t>
      </w:r>
      <w:r w:rsidR="00EF2832" w:rsidRPr="00620B0B">
        <w:rPr>
          <w:b/>
        </w:rPr>
        <w:t>all parts</w:t>
      </w:r>
      <w:r w:rsidR="00EF2832" w:rsidRPr="00620B0B">
        <w:t xml:space="preserve"> and </w:t>
      </w:r>
      <w:r w:rsidRPr="00620B0B">
        <w:rPr>
          <w:b/>
        </w:rPr>
        <w:t>both sides</w:t>
      </w:r>
      <w:r w:rsidRPr="00620B0B">
        <w:t xml:space="preserve"> of this form</w:t>
      </w:r>
      <w:r w:rsidR="00D05097" w:rsidRPr="00620B0B">
        <w:t xml:space="preserve"> and return to </w:t>
      </w:r>
      <w:r w:rsidR="00D05097" w:rsidRPr="00620B0B">
        <w:rPr>
          <w:b/>
        </w:rPr>
        <w:t xml:space="preserve">Horsham Matters, Micah House, </w:t>
      </w:r>
      <w:proofErr w:type="gramStart"/>
      <w:r w:rsidR="00D05097" w:rsidRPr="00620B0B">
        <w:rPr>
          <w:b/>
        </w:rPr>
        <w:t>Blatchford</w:t>
      </w:r>
      <w:proofErr w:type="gramEnd"/>
      <w:r w:rsidR="00D05097" w:rsidRPr="00620B0B">
        <w:rPr>
          <w:b/>
        </w:rPr>
        <w:t xml:space="preserve"> Road, Horsham, RH13 5QR</w:t>
      </w:r>
      <w:r w:rsidRPr="00620B0B">
        <w:rPr>
          <w:b/>
        </w:rPr>
        <w:t>.</w:t>
      </w:r>
      <w:r w:rsidR="00B87E0F" w:rsidRPr="00620B0B">
        <w:t xml:space="preserve"> Please write clearly so that we can read your details, </w:t>
      </w:r>
      <w:r w:rsidR="00B87E0F" w:rsidRPr="00620B0B">
        <w:rPr>
          <w:b/>
        </w:rPr>
        <w:t>especially the</w:t>
      </w:r>
      <w:r w:rsidR="008E3EC9" w:rsidRPr="00620B0B">
        <w:rPr>
          <w:b/>
        </w:rPr>
        <w:t xml:space="preserve"> </w:t>
      </w:r>
      <w:r w:rsidR="00B87E0F" w:rsidRPr="00620B0B">
        <w:rPr>
          <w:b/>
        </w:rPr>
        <w:t>email address</w:t>
      </w:r>
      <w:r w:rsidR="00B87E0F" w:rsidRPr="00620B0B">
        <w:t xml:space="preserve"> as this will be </w:t>
      </w:r>
      <w:r w:rsidR="006D50A2" w:rsidRPr="00620B0B">
        <w:t>our</w:t>
      </w:r>
      <w:r w:rsidR="00B87E0F" w:rsidRPr="00620B0B">
        <w:t xml:space="preserve"> primary means of communication with you.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20C91" w:rsidRPr="00EF2832" w:rsidTr="00B87E0F">
        <w:trPr>
          <w:trHeight w:val="405"/>
        </w:trPr>
        <w:tc>
          <w:tcPr>
            <w:tcW w:w="3114" w:type="dxa"/>
            <w:vAlign w:val="center"/>
          </w:tcPr>
          <w:p w:rsidR="00F20C91" w:rsidRPr="00620B0B" w:rsidRDefault="00F20C91" w:rsidP="00EC1797">
            <w:r w:rsidRPr="00620B0B">
              <w:t>Name</w:t>
            </w:r>
            <w:r w:rsidRPr="00620B0B">
              <w:tab/>
            </w:r>
            <w:r w:rsidRPr="00620B0B">
              <w:tab/>
            </w:r>
            <w:r w:rsidRPr="00620B0B">
              <w:tab/>
            </w:r>
          </w:p>
        </w:tc>
        <w:tc>
          <w:tcPr>
            <w:tcW w:w="5953" w:type="dxa"/>
          </w:tcPr>
          <w:p w:rsidR="00F20C91" w:rsidRPr="00EF2832" w:rsidRDefault="00F20C91" w:rsidP="00EC1797">
            <w:pPr>
              <w:rPr>
                <w:sz w:val="20"/>
                <w:szCs w:val="20"/>
              </w:rPr>
            </w:pPr>
          </w:p>
        </w:tc>
      </w:tr>
      <w:tr w:rsidR="00E72878" w:rsidRPr="00EF2832" w:rsidTr="00E67AFE">
        <w:trPr>
          <w:trHeight w:val="405"/>
        </w:trPr>
        <w:tc>
          <w:tcPr>
            <w:tcW w:w="3114" w:type="dxa"/>
            <w:vAlign w:val="center"/>
          </w:tcPr>
          <w:p w:rsidR="00E72878" w:rsidRPr="00620B0B" w:rsidRDefault="00E72878" w:rsidP="00EC1797">
            <w:pPr>
              <w:rPr>
                <w:b/>
              </w:rPr>
            </w:pPr>
            <w:r w:rsidRPr="00620B0B">
              <w:rPr>
                <w:b/>
              </w:rPr>
              <w:t>Email</w:t>
            </w:r>
          </w:p>
        </w:tc>
        <w:tc>
          <w:tcPr>
            <w:tcW w:w="5953" w:type="dxa"/>
          </w:tcPr>
          <w:p w:rsidR="00E72878" w:rsidRPr="00EF2832" w:rsidRDefault="00E72878" w:rsidP="00EC1797">
            <w:pPr>
              <w:rPr>
                <w:sz w:val="20"/>
                <w:szCs w:val="20"/>
              </w:rPr>
            </w:pPr>
          </w:p>
        </w:tc>
      </w:tr>
      <w:tr w:rsidR="00E72878" w:rsidRPr="00EF2832" w:rsidTr="00B87E0F">
        <w:trPr>
          <w:trHeight w:val="466"/>
        </w:trPr>
        <w:tc>
          <w:tcPr>
            <w:tcW w:w="3114" w:type="dxa"/>
            <w:vAlign w:val="center"/>
          </w:tcPr>
          <w:p w:rsidR="00E72878" w:rsidRPr="00620B0B" w:rsidRDefault="00B87E0F" w:rsidP="00E72878">
            <w:pPr>
              <w:rPr>
                <w:b/>
              </w:rPr>
            </w:pPr>
            <w:r w:rsidRPr="00620B0B">
              <w:t>Phone number</w:t>
            </w:r>
          </w:p>
        </w:tc>
        <w:tc>
          <w:tcPr>
            <w:tcW w:w="5953" w:type="dxa"/>
          </w:tcPr>
          <w:p w:rsidR="00E72878" w:rsidRPr="00EF2832" w:rsidRDefault="00E72878" w:rsidP="00E72878">
            <w:pPr>
              <w:rPr>
                <w:sz w:val="20"/>
                <w:szCs w:val="20"/>
              </w:rPr>
            </w:pPr>
          </w:p>
        </w:tc>
      </w:tr>
      <w:tr w:rsidR="00E72878" w:rsidRPr="00EF2832" w:rsidTr="00B87E0F">
        <w:trPr>
          <w:trHeight w:val="403"/>
        </w:trPr>
        <w:tc>
          <w:tcPr>
            <w:tcW w:w="3114" w:type="dxa"/>
            <w:vAlign w:val="center"/>
          </w:tcPr>
          <w:p w:rsidR="00E72878" w:rsidRPr="00620B0B" w:rsidRDefault="00E72878" w:rsidP="00E72878">
            <w:r w:rsidRPr="00620B0B">
              <w:t>Church</w:t>
            </w:r>
            <w:r w:rsidR="008C4F09" w:rsidRPr="00620B0B">
              <w:t xml:space="preserve"> (if applicable)</w:t>
            </w:r>
          </w:p>
        </w:tc>
        <w:tc>
          <w:tcPr>
            <w:tcW w:w="5953" w:type="dxa"/>
          </w:tcPr>
          <w:p w:rsidR="00E72878" w:rsidRPr="00EF2832" w:rsidRDefault="00E72878" w:rsidP="00E72878">
            <w:pPr>
              <w:rPr>
                <w:sz w:val="20"/>
                <w:szCs w:val="20"/>
              </w:rPr>
            </w:pPr>
          </w:p>
        </w:tc>
      </w:tr>
    </w:tbl>
    <w:p w:rsidR="00B87E0F" w:rsidRPr="00EF2832" w:rsidRDefault="00B87E0F" w:rsidP="00B87E0F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632219" w:rsidRPr="00620B0B" w:rsidRDefault="00632219">
      <w:r w:rsidRPr="00620B0B">
        <w:t xml:space="preserve">Please indicate below your </w:t>
      </w:r>
      <w:r w:rsidRPr="00620B0B">
        <w:rPr>
          <w:b/>
        </w:rPr>
        <w:t>volunteering preferences</w:t>
      </w:r>
      <w:r w:rsidRPr="00620B0B">
        <w:t xml:space="preserve">. As far as we can we will allocate you to </w:t>
      </w:r>
      <w:r w:rsidR="00992F73" w:rsidRPr="00620B0B">
        <w:t>y</w:t>
      </w:r>
      <w:r w:rsidRPr="00620B0B">
        <w:t>our preferred session. However, if in order to open the Shelter we need to ask you to volunteer on a different day, we hope you will consider this as a service to the Shelter and its guests.</w:t>
      </w:r>
    </w:p>
    <w:p w:rsidR="009B5D54" w:rsidRPr="00620B0B" w:rsidRDefault="005B3190">
      <w:r w:rsidRPr="00620B0B">
        <w:t>On w</w:t>
      </w:r>
      <w:r w:rsidR="009B5D54" w:rsidRPr="00620B0B">
        <w:t xml:space="preserve">hich </w:t>
      </w:r>
      <w:r w:rsidR="009B5D54" w:rsidRPr="00620B0B">
        <w:rPr>
          <w:b/>
        </w:rPr>
        <w:t>day</w:t>
      </w:r>
      <w:r w:rsidR="009B5D54" w:rsidRPr="00620B0B">
        <w:t xml:space="preserve"> </w:t>
      </w:r>
      <w:r w:rsidR="009B5D54" w:rsidRPr="00620B0B">
        <w:rPr>
          <w:b/>
        </w:rPr>
        <w:t>of the week</w:t>
      </w:r>
      <w:r w:rsidR="009B5D54" w:rsidRPr="00620B0B">
        <w:t xml:space="preserve"> </w:t>
      </w:r>
      <w:r w:rsidR="00620B0B">
        <w:t xml:space="preserve">would you like to volunteer? </w:t>
      </w:r>
      <w:r w:rsidRPr="00620B0B">
        <w:t>__________________________________</w:t>
      </w:r>
    </w:p>
    <w:p w:rsidR="00D05097" w:rsidRPr="00620B0B" w:rsidRDefault="001C69C3" w:rsidP="009B5D54">
      <w:r w:rsidRPr="00620B0B">
        <w:t>Please indicate below</w:t>
      </w:r>
      <w:r w:rsidR="00632219" w:rsidRPr="00620B0B">
        <w:t xml:space="preserve"> your </w:t>
      </w:r>
      <w:r w:rsidR="00632219" w:rsidRPr="00620B0B">
        <w:rPr>
          <w:b/>
        </w:rPr>
        <w:t>preferred session</w:t>
      </w:r>
      <w:r w:rsidRPr="00620B0B">
        <w:rPr>
          <w:b/>
        </w:rPr>
        <w:t>(s)</w:t>
      </w:r>
      <w:r w:rsidR="00632219" w:rsidRPr="00620B0B">
        <w:t xml:space="preserve"> to volunteer</w:t>
      </w:r>
      <w:r w:rsidR="00E67AFE" w:rsidRPr="00620B0B">
        <w:t>:</w:t>
      </w:r>
    </w:p>
    <w:p w:rsidR="009B5D54" w:rsidRPr="00620B0B" w:rsidRDefault="009B5D54" w:rsidP="009B5D54">
      <w:pPr>
        <w:pStyle w:val="ListParagraph"/>
        <w:numPr>
          <w:ilvl w:val="0"/>
          <w:numId w:val="2"/>
        </w:numPr>
      </w:pPr>
      <w:r w:rsidRPr="00620B0B">
        <w:t>Cooking the evening meal</w:t>
      </w:r>
    </w:p>
    <w:p w:rsidR="009B5D54" w:rsidRPr="00620B0B" w:rsidRDefault="009B5D54" w:rsidP="009B5D54">
      <w:pPr>
        <w:pStyle w:val="ListParagraph"/>
        <w:numPr>
          <w:ilvl w:val="0"/>
          <w:numId w:val="2"/>
        </w:numPr>
      </w:pPr>
      <w:r w:rsidRPr="00620B0B">
        <w:t>Evening shift 6pm-9.30pm</w:t>
      </w:r>
    </w:p>
    <w:p w:rsidR="009B5D54" w:rsidRPr="00620B0B" w:rsidRDefault="009B5D54" w:rsidP="009B5D54">
      <w:pPr>
        <w:pStyle w:val="ListParagraph"/>
        <w:numPr>
          <w:ilvl w:val="0"/>
          <w:numId w:val="2"/>
        </w:numPr>
      </w:pPr>
      <w:r w:rsidRPr="00620B0B">
        <w:t>Overnight shift 9pm-6.30am</w:t>
      </w:r>
    </w:p>
    <w:p w:rsidR="00632219" w:rsidRPr="00620B0B" w:rsidRDefault="009B5D54" w:rsidP="009B5D54">
      <w:pPr>
        <w:pStyle w:val="ListParagraph"/>
        <w:numPr>
          <w:ilvl w:val="0"/>
          <w:numId w:val="2"/>
        </w:numPr>
      </w:pPr>
      <w:r w:rsidRPr="00620B0B">
        <w:t>Breakfast shift 6am-8.30am</w:t>
      </w:r>
      <w:r w:rsidR="00C50D2C">
        <w:t xml:space="preserve"> </w:t>
      </w:r>
    </w:p>
    <w:p w:rsidR="00115A08" w:rsidRPr="00620B0B" w:rsidRDefault="00115A08" w:rsidP="00115A08">
      <w:pPr>
        <w:pStyle w:val="ListParagraph"/>
        <w:numPr>
          <w:ilvl w:val="0"/>
          <w:numId w:val="2"/>
        </w:numPr>
      </w:pPr>
      <w:r w:rsidRPr="00620B0B">
        <w:t xml:space="preserve">Transporting equipment to the next venue (usually from 8am) </w:t>
      </w:r>
      <w:r w:rsidRPr="00620B0B">
        <w:rPr>
          <w:b/>
        </w:rPr>
        <w:t xml:space="preserve">[No </w:t>
      </w:r>
      <w:r w:rsidR="00C70040">
        <w:rPr>
          <w:b/>
        </w:rPr>
        <w:t>guest interaction</w:t>
      </w:r>
      <w:r w:rsidRPr="00620B0B">
        <w:rPr>
          <w:b/>
        </w:rPr>
        <w:t>]</w:t>
      </w:r>
    </w:p>
    <w:p w:rsidR="00540E47" w:rsidRPr="00620B0B" w:rsidRDefault="00540E47" w:rsidP="00540E47">
      <w:pPr>
        <w:pStyle w:val="ListParagraph"/>
        <w:numPr>
          <w:ilvl w:val="0"/>
          <w:numId w:val="2"/>
        </w:numPr>
      </w:pPr>
      <w:r w:rsidRPr="00620B0B">
        <w:t xml:space="preserve">Receiving equipment at the next venue (usually from 8am) </w:t>
      </w:r>
      <w:r w:rsidRPr="00620B0B">
        <w:rPr>
          <w:b/>
        </w:rPr>
        <w:t>[No training required]</w:t>
      </w:r>
    </w:p>
    <w:p w:rsidR="0070085B" w:rsidRPr="00585265" w:rsidRDefault="000278E8" w:rsidP="0070085B">
      <w:pPr>
        <w:spacing w:after="0"/>
        <w:rPr>
          <w:b/>
          <w:sz w:val="28"/>
          <w:szCs w:val="24"/>
        </w:rPr>
      </w:pPr>
      <w:r w:rsidRPr="000278E8">
        <w:rPr>
          <w:b/>
          <w:sz w:val="28"/>
          <w:szCs w:val="24"/>
        </w:rPr>
        <w:t>Equal Opportunities</w:t>
      </w:r>
    </w:p>
    <w:p w:rsidR="003746C0" w:rsidRPr="0070085B" w:rsidRDefault="003746C0" w:rsidP="003746C0">
      <w:pPr>
        <w:rPr>
          <w:sz w:val="28"/>
          <w:szCs w:val="28"/>
        </w:rPr>
      </w:pPr>
      <w:r>
        <w:t>We welco</w:t>
      </w:r>
      <w:r w:rsidR="0084595D">
        <w:t>me volunteer applicants with a</w:t>
      </w:r>
      <w:r>
        <w:t xml:space="preserve"> range of abilities for the skills they bring. We aim to create a positive environment that enables all volunteers to realise their full potential. So </w:t>
      </w:r>
      <w:r w:rsidR="00992F73">
        <w:t xml:space="preserve">that </w:t>
      </w:r>
      <w:r>
        <w:t>we can consider any appropriate adjustments to the volunteer environment and better support you in your role, please give details below of any disabilities or health issues (e.g. bad back).</w:t>
      </w:r>
    </w:p>
    <w:p w:rsidR="00CB239A" w:rsidRDefault="00CB239A" w:rsidP="00E728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239A" w:rsidRDefault="00CB239A" w:rsidP="00E728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A15161" w:rsidRDefault="00A15161" w:rsidP="00E728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33C5" w:rsidRDefault="00CB33C5" w:rsidP="003746C0"/>
    <w:p w:rsidR="003746C0" w:rsidRDefault="003746C0" w:rsidP="003746C0">
      <w:r>
        <w:lastRenderedPageBreak/>
        <w:t>Under the rehabilitation of Offenders Act 1974, do you have any unspent criminal convictions?</w:t>
      </w:r>
    </w:p>
    <w:p w:rsidR="003746C0" w:rsidRDefault="003746C0" w:rsidP="003746C0">
      <w:r>
        <w:t xml:space="preserve">Yes </w:t>
      </w:r>
      <w:r>
        <w:tab/>
      </w:r>
      <w:r>
        <w:rPr>
          <w:noProof/>
          <w:lang w:val="en-US"/>
        </w:rPr>
        <w:drawing>
          <wp:inline distT="0" distB="0" distL="0" distR="0">
            <wp:extent cx="1619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No </w:t>
      </w:r>
      <w:r>
        <w:rPr>
          <w:noProof/>
          <w:lang w:val="en-US"/>
        </w:rPr>
        <w:drawing>
          <wp:inline distT="0" distB="0" distL="0" distR="0">
            <wp:extent cx="1619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70040" w:rsidRPr="003746C0" w:rsidRDefault="003746C0" w:rsidP="003746C0">
      <w:pPr>
        <w:pBdr>
          <w:bottom w:val="single" w:sz="4" w:space="1" w:color="auto"/>
        </w:pBdr>
      </w:pPr>
      <w:r>
        <w:t>If you have tic</w:t>
      </w:r>
      <w:r w:rsidR="00E72878">
        <w:t>ked yes,</w:t>
      </w:r>
      <w:r w:rsidR="0084595D">
        <w:t xml:space="preserve"> please</w:t>
      </w:r>
      <w:r w:rsidR="00E72878">
        <w:t xml:space="preserve"> summarise details on a separate sheet</w:t>
      </w:r>
      <w:r>
        <w:t>. Having a conviction will not necessarily stop you from volunteering, but will need to be taken into consideration when assessing your suitability</w:t>
      </w:r>
      <w:r w:rsidR="0084595D">
        <w:t xml:space="preserve"> for this role</w:t>
      </w:r>
      <w:r w:rsidR="00E72878">
        <w:t>.</w:t>
      </w:r>
    </w:p>
    <w:tbl>
      <w:tblPr>
        <w:tblpPr w:leftFromText="180" w:rightFromText="180" w:horzAnchor="margin" w:tblpY="1035"/>
        <w:tblW w:w="98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33"/>
        <w:gridCol w:w="5040"/>
      </w:tblGrid>
      <w:tr w:rsidR="00934A0D" w:rsidRPr="00585265" w:rsidTr="00F446F9">
        <w:tc>
          <w:tcPr>
            <w:tcW w:w="9873" w:type="dxa"/>
            <w:gridSpan w:val="2"/>
          </w:tcPr>
          <w:p w:rsidR="00934A0D" w:rsidRPr="00585265" w:rsidRDefault="000278E8" w:rsidP="00F446F9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 w:rsidRPr="000278E8"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References</w:t>
            </w:r>
          </w:p>
        </w:tc>
      </w:tr>
      <w:tr w:rsidR="00FD03CE" w:rsidRPr="005F0683" w:rsidTr="00F446F9">
        <w:trPr>
          <w:trHeight w:val="788"/>
        </w:trPr>
        <w:tc>
          <w:tcPr>
            <w:tcW w:w="4833" w:type="dxa"/>
          </w:tcPr>
          <w:p w:rsidR="00FD03CE" w:rsidRDefault="00FD03CE" w:rsidP="00F446F9">
            <w:pPr>
              <w:spacing w:after="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If you are a member of a church, please ask your Church Leader to sign this form, below:</w:t>
            </w:r>
          </w:p>
        </w:tc>
        <w:tc>
          <w:tcPr>
            <w:tcW w:w="5040" w:type="dxa"/>
          </w:tcPr>
          <w:p w:rsidR="00FD03CE" w:rsidRDefault="00FD03CE" w:rsidP="00F446F9">
            <w:pPr>
              <w:spacing w:after="0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Alternatively please provide details of at least one referee:</w:t>
            </w:r>
          </w:p>
        </w:tc>
      </w:tr>
      <w:tr w:rsidR="00934A0D" w:rsidRPr="005F0683" w:rsidTr="00F446F9">
        <w:trPr>
          <w:trHeight w:val="558"/>
        </w:trPr>
        <w:tc>
          <w:tcPr>
            <w:tcW w:w="4833" w:type="dxa"/>
          </w:tcPr>
          <w:p w:rsidR="00FD03CE" w:rsidRPr="008112A7" w:rsidRDefault="00503800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Leader’s </w:t>
            </w:r>
            <w:r w:rsidR="00934A0D" w:rsidRPr="008112A7">
              <w:rPr>
                <w:rFonts w:ascii="Calibri" w:hAnsi="Calibri"/>
                <w:color w:val="000000"/>
                <w:lang w:eastAsia="en-GB"/>
              </w:rPr>
              <w:t>Name:</w:t>
            </w:r>
          </w:p>
        </w:tc>
        <w:tc>
          <w:tcPr>
            <w:tcW w:w="5040" w:type="dxa"/>
          </w:tcPr>
          <w:p w:rsidR="00934A0D" w:rsidRPr="008112A7" w:rsidRDefault="00934A0D" w:rsidP="00F446F9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  <w:lang w:eastAsia="en-GB"/>
              </w:rPr>
            </w:pPr>
            <w:r w:rsidRPr="008112A7">
              <w:rPr>
                <w:rFonts w:ascii="Calibri" w:hAnsi="Calibri"/>
                <w:color w:val="000000"/>
                <w:lang w:eastAsia="en-GB"/>
              </w:rPr>
              <w:t>Name:</w:t>
            </w:r>
          </w:p>
        </w:tc>
      </w:tr>
      <w:tr w:rsidR="00FD03CE" w:rsidRPr="005F0683" w:rsidTr="00F446F9">
        <w:trPr>
          <w:trHeight w:val="585"/>
        </w:trPr>
        <w:tc>
          <w:tcPr>
            <w:tcW w:w="4833" w:type="dxa"/>
          </w:tcPr>
          <w:p w:rsidR="00FD03CE" w:rsidRPr="008112A7" w:rsidRDefault="00FD03CE" w:rsidP="00F446F9">
            <w:pPr>
              <w:spacing w:after="240" w:line="240" w:lineRule="auto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Signature:</w:t>
            </w:r>
          </w:p>
        </w:tc>
        <w:tc>
          <w:tcPr>
            <w:tcW w:w="5040" w:type="dxa"/>
            <w:vMerge w:val="restart"/>
          </w:tcPr>
          <w:p w:rsidR="00FD03CE" w:rsidRPr="008112A7" w:rsidRDefault="00FD03CE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 w:rsidRPr="008112A7">
              <w:rPr>
                <w:rFonts w:ascii="Calibri" w:hAnsi="Calibri"/>
                <w:color w:val="000000"/>
                <w:lang w:eastAsia="en-GB"/>
              </w:rPr>
              <w:t>Address:</w:t>
            </w:r>
          </w:p>
        </w:tc>
      </w:tr>
      <w:tr w:rsidR="00FD03CE" w:rsidRPr="005F0683" w:rsidTr="00F446F9">
        <w:trPr>
          <w:trHeight w:val="946"/>
        </w:trPr>
        <w:tc>
          <w:tcPr>
            <w:tcW w:w="4833" w:type="dxa"/>
          </w:tcPr>
          <w:p w:rsidR="00FD03CE" w:rsidRDefault="00FD03CE" w:rsidP="00F446F9">
            <w:pPr>
              <w:spacing w:after="240" w:line="240" w:lineRule="auto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Church</w:t>
            </w:r>
            <w:r w:rsidRPr="008112A7">
              <w:rPr>
                <w:rFonts w:ascii="Calibri" w:hAnsi="Calibri"/>
                <w:color w:val="000000"/>
                <w:lang w:eastAsia="en-GB"/>
              </w:rPr>
              <w:t>:</w:t>
            </w:r>
          </w:p>
        </w:tc>
        <w:tc>
          <w:tcPr>
            <w:tcW w:w="5040" w:type="dxa"/>
            <w:vMerge/>
          </w:tcPr>
          <w:p w:rsidR="00FD03CE" w:rsidRPr="008112A7" w:rsidRDefault="00FD03CE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934A0D" w:rsidRPr="005F0683" w:rsidTr="00F446F9">
        <w:trPr>
          <w:trHeight w:val="430"/>
        </w:trPr>
        <w:tc>
          <w:tcPr>
            <w:tcW w:w="4833" w:type="dxa"/>
          </w:tcPr>
          <w:p w:rsidR="00934A0D" w:rsidRDefault="00FD03CE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Signatory’s</w:t>
            </w:r>
            <w:r w:rsidR="000A197A"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="008E3EC9">
              <w:rPr>
                <w:rFonts w:ascii="Calibri" w:hAnsi="Calibri"/>
                <w:color w:val="000000"/>
                <w:lang w:eastAsia="en-GB"/>
              </w:rPr>
              <w:t>role in Church</w:t>
            </w:r>
            <w:r w:rsidR="00934A0D" w:rsidRPr="008112A7">
              <w:rPr>
                <w:rFonts w:ascii="Calibri" w:hAnsi="Calibri"/>
                <w:color w:val="000000"/>
                <w:lang w:eastAsia="en-GB"/>
              </w:rPr>
              <w:t>:</w:t>
            </w:r>
          </w:p>
          <w:p w:rsidR="008E3EC9" w:rsidRPr="008112A7" w:rsidRDefault="008E3EC9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040" w:type="dxa"/>
          </w:tcPr>
          <w:p w:rsidR="00934A0D" w:rsidRPr="008112A7" w:rsidRDefault="00934A0D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 w:rsidRPr="008112A7">
              <w:rPr>
                <w:rFonts w:ascii="Calibri" w:hAnsi="Calibri"/>
                <w:color w:val="000000"/>
                <w:lang w:eastAsia="en-GB"/>
              </w:rPr>
              <w:t>Relationship:</w:t>
            </w:r>
          </w:p>
        </w:tc>
      </w:tr>
      <w:tr w:rsidR="00934A0D" w:rsidRPr="005F0683" w:rsidTr="00F446F9">
        <w:trPr>
          <w:trHeight w:val="414"/>
        </w:trPr>
        <w:tc>
          <w:tcPr>
            <w:tcW w:w="4833" w:type="dxa"/>
          </w:tcPr>
          <w:p w:rsidR="00934A0D" w:rsidRPr="008112A7" w:rsidRDefault="00934A0D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 w:rsidRPr="008112A7">
              <w:rPr>
                <w:rFonts w:ascii="Calibri" w:hAnsi="Calibri"/>
                <w:color w:val="000000"/>
                <w:lang w:eastAsia="en-GB"/>
              </w:rPr>
              <w:t>Phone:</w:t>
            </w:r>
          </w:p>
        </w:tc>
        <w:tc>
          <w:tcPr>
            <w:tcW w:w="5040" w:type="dxa"/>
          </w:tcPr>
          <w:p w:rsidR="00934A0D" w:rsidRPr="008112A7" w:rsidRDefault="00934A0D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 w:rsidRPr="008112A7">
              <w:rPr>
                <w:rFonts w:ascii="Calibri" w:hAnsi="Calibri"/>
                <w:color w:val="000000"/>
                <w:lang w:eastAsia="en-GB"/>
              </w:rPr>
              <w:t>Phone:</w:t>
            </w:r>
          </w:p>
        </w:tc>
      </w:tr>
      <w:tr w:rsidR="00934A0D" w:rsidRPr="005F0683" w:rsidTr="00F446F9">
        <w:trPr>
          <w:trHeight w:val="827"/>
        </w:trPr>
        <w:tc>
          <w:tcPr>
            <w:tcW w:w="4833" w:type="dxa"/>
          </w:tcPr>
          <w:p w:rsidR="00934A0D" w:rsidRPr="008112A7" w:rsidRDefault="00934A0D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 w:rsidRPr="008112A7">
              <w:rPr>
                <w:rFonts w:ascii="Calibri" w:hAnsi="Calibri"/>
                <w:color w:val="000000"/>
                <w:lang w:eastAsia="en-GB"/>
              </w:rPr>
              <w:t xml:space="preserve">Email: </w:t>
            </w:r>
          </w:p>
        </w:tc>
        <w:tc>
          <w:tcPr>
            <w:tcW w:w="5040" w:type="dxa"/>
          </w:tcPr>
          <w:p w:rsidR="00934A0D" w:rsidRPr="008112A7" w:rsidRDefault="00934A0D" w:rsidP="00F446F9">
            <w:pPr>
              <w:spacing w:before="100" w:beforeAutospacing="1" w:after="100" w:afterAutospacing="1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Email:</w:t>
            </w:r>
          </w:p>
        </w:tc>
      </w:tr>
    </w:tbl>
    <w:p w:rsidR="00043BAE" w:rsidRDefault="00043BAE" w:rsidP="0070085B">
      <w:pPr>
        <w:rPr>
          <w:sz w:val="6"/>
          <w:szCs w:val="6"/>
        </w:rPr>
      </w:pPr>
    </w:p>
    <w:p w:rsidR="00F446F9" w:rsidRDefault="00F446F9" w:rsidP="0070085B">
      <w:pPr>
        <w:rPr>
          <w:b/>
          <w:sz w:val="24"/>
          <w:szCs w:val="24"/>
        </w:rPr>
      </w:pPr>
    </w:p>
    <w:p w:rsidR="00CB33C5" w:rsidRPr="00F446F9" w:rsidRDefault="00CB33C5" w:rsidP="0070085B">
      <w:pPr>
        <w:rPr>
          <w:b/>
          <w:sz w:val="24"/>
          <w:szCs w:val="24"/>
        </w:rPr>
      </w:pPr>
      <w:bookmarkStart w:id="0" w:name="_GoBack"/>
      <w:bookmarkEnd w:id="0"/>
      <w:r w:rsidRPr="00F446F9">
        <w:rPr>
          <w:b/>
          <w:sz w:val="24"/>
          <w:szCs w:val="24"/>
        </w:rPr>
        <w:t>Next Steps</w:t>
      </w:r>
    </w:p>
    <w:p w:rsidR="00CB33C5" w:rsidRDefault="00CB33C5" w:rsidP="0070085B">
      <w:pPr>
        <w:rPr>
          <w:sz w:val="24"/>
          <w:szCs w:val="24"/>
        </w:rPr>
      </w:pPr>
      <w:r>
        <w:rPr>
          <w:sz w:val="24"/>
          <w:szCs w:val="24"/>
        </w:rPr>
        <w:t xml:space="preserve">You will be </w:t>
      </w:r>
      <w:r w:rsidR="00F446F9">
        <w:rPr>
          <w:sz w:val="24"/>
          <w:szCs w:val="24"/>
        </w:rPr>
        <w:t>contacted to confirm your volunteering arrangements as well as a date for familiarisation/training at the venue you will be volunteering at.</w:t>
      </w:r>
    </w:p>
    <w:p w:rsidR="000D72C8" w:rsidRDefault="000D72C8" w:rsidP="0070085B">
      <w:pPr>
        <w:rPr>
          <w:sz w:val="24"/>
          <w:szCs w:val="24"/>
        </w:rPr>
      </w:pPr>
    </w:p>
    <w:sectPr w:rsidR="000D72C8" w:rsidSect="000475F2">
      <w:headerReference w:type="default" r:id="rId9"/>
      <w:headerReference w:type="first" r:id="rId10"/>
      <w:footerReference w:type="first" r:id="rId11"/>
      <w:pgSz w:w="11907" w:h="16839" w:code="9"/>
      <w:pgMar w:top="2127" w:right="1440" w:bottom="1440" w:left="1440" w:header="124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11" w:rsidRDefault="00EE4711" w:rsidP="00492A1D">
      <w:pPr>
        <w:spacing w:after="0" w:line="240" w:lineRule="auto"/>
      </w:pPr>
      <w:r>
        <w:separator/>
      </w:r>
    </w:p>
  </w:endnote>
  <w:endnote w:type="continuationSeparator" w:id="0">
    <w:p w:rsidR="00EE4711" w:rsidRDefault="00EE4711" w:rsidP="0049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E8" w:rsidRPr="000278E8" w:rsidRDefault="000278E8" w:rsidP="000278E8">
    <w:pPr>
      <w:pStyle w:val="Footer"/>
      <w:jc w:val="right"/>
      <w:rPr>
        <w:i/>
      </w:rPr>
    </w:pPr>
    <w:r w:rsidRPr="000278E8">
      <w:rPr>
        <w:i/>
      </w:rPr>
      <w:t>Please also complete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11" w:rsidRDefault="00EE4711" w:rsidP="00492A1D">
      <w:pPr>
        <w:spacing w:after="0" w:line="240" w:lineRule="auto"/>
      </w:pPr>
      <w:r>
        <w:separator/>
      </w:r>
    </w:p>
  </w:footnote>
  <w:footnote w:type="continuationSeparator" w:id="0">
    <w:p w:rsidR="00EE4711" w:rsidRDefault="00EE4711" w:rsidP="0049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1D" w:rsidRDefault="002F599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595120" cy="533400"/>
          <wp:effectExtent l="0" t="0" r="508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_logo_shadow_200m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color w:val="000000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2019300</wp:posOffset>
          </wp:positionH>
          <wp:positionV relativeFrom="paragraph">
            <wp:posOffset>-188595</wp:posOffset>
          </wp:positionV>
          <wp:extent cx="1085850" cy="738505"/>
          <wp:effectExtent l="0" t="0" r="0" b="4445"/>
          <wp:wrapTight wrapText="bothSides">
            <wp:wrapPolygon edited="0">
              <wp:start x="0" y="0"/>
              <wp:lineTo x="0" y="21173"/>
              <wp:lineTo x="21221" y="21173"/>
              <wp:lineTo x="21221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N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594360" cy="590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F2" w:rsidRDefault="00EE4711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4127500</wp:posOffset>
          </wp:positionH>
          <wp:positionV relativeFrom="paragraph">
            <wp:posOffset>-79375</wp:posOffset>
          </wp:positionV>
          <wp:extent cx="1583690" cy="534035"/>
          <wp:effectExtent l="19050" t="0" r="0" b="0"/>
          <wp:wrapSquare wrapText="bothSides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_logo_shadow_200m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2025650</wp:posOffset>
          </wp:positionH>
          <wp:positionV relativeFrom="paragraph">
            <wp:posOffset>-186690</wp:posOffset>
          </wp:positionV>
          <wp:extent cx="1073150" cy="748030"/>
          <wp:effectExtent l="19050" t="0" r="0" b="0"/>
          <wp:wrapTight wrapText="bothSides">
            <wp:wrapPolygon edited="0">
              <wp:start x="-383" y="0"/>
              <wp:lineTo x="-383" y="20903"/>
              <wp:lineTo x="21472" y="20903"/>
              <wp:lineTo x="21472" y="0"/>
              <wp:lineTo x="-383" y="0"/>
            </wp:wrapPolygon>
          </wp:wrapTight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N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-134620</wp:posOffset>
          </wp:positionV>
          <wp:extent cx="590550" cy="590550"/>
          <wp:effectExtent l="1905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0.5pt" o:bullet="t">
        <v:imagedata r:id="rId1" o:title="square"/>
      </v:shape>
    </w:pict>
  </w:numPicBullet>
  <w:numPicBullet w:numPicBulletId="1">
    <w:pict>
      <v:shape id="_x0000_i1027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28" type="#_x0000_t75" style="width:12.75pt;height:12.75pt;visibility:visible;mso-wrap-style:square" o:bullet="t">
        <v:imagedata r:id="rId3" o:title=""/>
      </v:shape>
    </w:pict>
  </w:numPicBullet>
  <w:abstractNum w:abstractNumId="0" w15:restartNumberingAfterBreak="0">
    <w:nsid w:val="08E90111"/>
    <w:multiLevelType w:val="hybridMultilevel"/>
    <w:tmpl w:val="3C06046E"/>
    <w:lvl w:ilvl="0" w:tplc="6DC0ED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AB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A9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AE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60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4B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E3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43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7964E0"/>
    <w:multiLevelType w:val="hybridMultilevel"/>
    <w:tmpl w:val="5D529D4C"/>
    <w:lvl w:ilvl="0" w:tplc="2C12F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02CF"/>
    <w:multiLevelType w:val="hybridMultilevel"/>
    <w:tmpl w:val="F5D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37C1"/>
    <w:multiLevelType w:val="hybridMultilevel"/>
    <w:tmpl w:val="49A814B0"/>
    <w:lvl w:ilvl="0" w:tplc="39ACED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059E4"/>
    <w:multiLevelType w:val="hybridMultilevel"/>
    <w:tmpl w:val="F8F0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1D"/>
    <w:rsid w:val="00004A4F"/>
    <w:rsid w:val="00007142"/>
    <w:rsid w:val="0002010C"/>
    <w:rsid w:val="000278E8"/>
    <w:rsid w:val="00043BAE"/>
    <w:rsid w:val="000475F2"/>
    <w:rsid w:val="0007004E"/>
    <w:rsid w:val="00091D97"/>
    <w:rsid w:val="000A197A"/>
    <w:rsid w:val="000D72C8"/>
    <w:rsid w:val="000E1DFE"/>
    <w:rsid w:val="00100079"/>
    <w:rsid w:val="00115A08"/>
    <w:rsid w:val="001536F1"/>
    <w:rsid w:val="00190ABA"/>
    <w:rsid w:val="00193547"/>
    <w:rsid w:val="001A0A07"/>
    <w:rsid w:val="001C69C3"/>
    <w:rsid w:val="00261BA9"/>
    <w:rsid w:val="002B18CF"/>
    <w:rsid w:val="002C48EB"/>
    <w:rsid w:val="002E2E55"/>
    <w:rsid w:val="002F5999"/>
    <w:rsid w:val="00305174"/>
    <w:rsid w:val="00326D19"/>
    <w:rsid w:val="00347D36"/>
    <w:rsid w:val="00362E98"/>
    <w:rsid w:val="003746C0"/>
    <w:rsid w:val="00380716"/>
    <w:rsid w:val="00396667"/>
    <w:rsid w:val="003D3B3D"/>
    <w:rsid w:val="00407E90"/>
    <w:rsid w:val="00427129"/>
    <w:rsid w:val="0044373A"/>
    <w:rsid w:val="00482B50"/>
    <w:rsid w:val="00492A1D"/>
    <w:rsid w:val="004A660D"/>
    <w:rsid w:val="004C12EA"/>
    <w:rsid w:val="004D5EBD"/>
    <w:rsid w:val="00503800"/>
    <w:rsid w:val="00534343"/>
    <w:rsid w:val="00540E47"/>
    <w:rsid w:val="00544CA5"/>
    <w:rsid w:val="00585265"/>
    <w:rsid w:val="005B3190"/>
    <w:rsid w:val="00620B0B"/>
    <w:rsid w:val="00632219"/>
    <w:rsid w:val="006408EB"/>
    <w:rsid w:val="006D50A2"/>
    <w:rsid w:val="0070085B"/>
    <w:rsid w:val="00700D87"/>
    <w:rsid w:val="007131F8"/>
    <w:rsid w:val="00715182"/>
    <w:rsid w:val="00777661"/>
    <w:rsid w:val="007B2BA6"/>
    <w:rsid w:val="00814674"/>
    <w:rsid w:val="00825FF2"/>
    <w:rsid w:val="0084595D"/>
    <w:rsid w:val="008651CA"/>
    <w:rsid w:val="008C4ABC"/>
    <w:rsid w:val="008C4F09"/>
    <w:rsid w:val="008D7A13"/>
    <w:rsid w:val="008E3EC9"/>
    <w:rsid w:val="00914512"/>
    <w:rsid w:val="00924A88"/>
    <w:rsid w:val="00934A0D"/>
    <w:rsid w:val="00935A04"/>
    <w:rsid w:val="009633A6"/>
    <w:rsid w:val="00992F73"/>
    <w:rsid w:val="009B5D54"/>
    <w:rsid w:val="009C70AD"/>
    <w:rsid w:val="009D566A"/>
    <w:rsid w:val="009F118B"/>
    <w:rsid w:val="00A15161"/>
    <w:rsid w:val="00B87E0F"/>
    <w:rsid w:val="00BE4A8B"/>
    <w:rsid w:val="00BE4E5B"/>
    <w:rsid w:val="00C418B2"/>
    <w:rsid w:val="00C50D2C"/>
    <w:rsid w:val="00C70040"/>
    <w:rsid w:val="00C72554"/>
    <w:rsid w:val="00C90DE5"/>
    <w:rsid w:val="00CB239A"/>
    <w:rsid w:val="00CB33C5"/>
    <w:rsid w:val="00CE0461"/>
    <w:rsid w:val="00CF7FCE"/>
    <w:rsid w:val="00D05097"/>
    <w:rsid w:val="00D150BF"/>
    <w:rsid w:val="00D2213C"/>
    <w:rsid w:val="00D65FDB"/>
    <w:rsid w:val="00D97055"/>
    <w:rsid w:val="00DB76BA"/>
    <w:rsid w:val="00DC4DF9"/>
    <w:rsid w:val="00E04E1B"/>
    <w:rsid w:val="00E42693"/>
    <w:rsid w:val="00E52132"/>
    <w:rsid w:val="00E67AFE"/>
    <w:rsid w:val="00E72878"/>
    <w:rsid w:val="00EB57FE"/>
    <w:rsid w:val="00EE33B9"/>
    <w:rsid w:val="00EE4711"/>
    <w:rsid w:val="00EE6562"/>
    <w:rsid w:val="00EF2832"/>
    <w:rsid w:val="00EF6720"/>
    <w:rsid w:val="00F045AC"/>
    <w:rsid w:val="00F15481"/>
    <w:rsid w:val="00F20C91"/>
    <w:rsid w:val="00F446F9"/>
    <w:rsid w:val="00F71903"/>
    <w:rsid w:val="00F73DD2"/>
    <w:rsid w:val="00FD03CE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61F4C-F785-43C3-A838-1B13192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1D"/>
  </w:style>
  <w:style w:type="paragraph" w:styleId="Footer">
    <w:name w:val="footer"/>
    <w:basedOn w:val="Normal"/>
    <w:link w:val="FooterChar"/>
    <w:uiPriority w:val="99"/>
    <w:unhideWhenUsed/>
    <w:rsid w:val="0049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1D"/>
  </w:style>
  <w:style w:type="paragraph" w:styleId="ListParagraph">
    <w:name w:val="List Paragraph"/>
    <w:basedOn w:val="Normal"/>
    <w:uiPriority w:val="34"/>
    <w:qFormat/>
    <w:rsid w:val="00492A1D"/>
    <w:pPr>
      <w:ind w:left="720"/>
      <w:contextualSpacing/>
    </w:pPr>
  </w:style>
  <w:style w:type="table" w:styleId="TableGrid">
    <w:name w:val="Table Grid"/>
    <w:basedOn w:val="TableNormal"/>
    <w:uiPriority w:val="39"/>
    <w:rsid w:val="00F2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BCC1-F631-4010-8A4D-599B92F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Sheldon</dc:creator>
  <cp:lastModifiedBy>Emma Elnaugh</cp:lastModifiedBy>
  <cp:revision>6</cp:revision>
  <cp:lastPrinted>2018-08-16T11:23:00Z</cp:lastPrinted>
  <dcterms:created xsi:type="dcterms:W3CDTF">2019-09-10T15:43:00Z</dcterms:created>
  <dcterms:modified xsi:type="dcterms:W3CDTF">2019-09-10T16:02:00Z</dcterms:modified>
</cp:coreProperties>
</file>